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A9565" w14:textId="721E82F5" w:rsidR="0046252D" w:rsidRDefault="0046252D" w:rsidP="0046252D">
      <w:pPr>
        <w:jc w:val="cente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782733B4" wp14:editId="5A7270D9">
            <wp:simplePos x="0" y="0"/>
            <wp:positionH relativeFrom="margin">
              <wp:posOffset>1914525</wp:posOffset>
            </wp:positionH>
            <wp:positionV relativeFrom="paragraph">
              <wp:posOffset>-466724</wp:posOffset>
            </wp:positionV>
            <wp:extent cx="2362200" cy="1295400"/>
            <wp:effectExtent l="0" t="0" r="0" b="0"/>
            <wp:wrapNone/>
            <wp:docPr id="1776323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1295400"/>
                    </a:xfrm>
                    <a:prstGeom prst="rect">
                      <a:avLst/>
                    </a:prstGeom>
                    <a:noFill/>
                  </pic:spPr>
                </pic:pic>
              </a:graphicData>
            </a:graphic>
            <wp14:sizeRelH relativeFrom="page">
              <wp14:pctWidth>0</wp14:pctWidth>
            </wp14:sizeRelH>
            <wp14:sizeRelV relativeFrom="page">
              <wp14:pctHeight>0</wp14:pctHeight>
            </wp14:sizeRelV>
          </wp:anchor>
        </w:drawing>
      </w:r>
      <w:r w:rsidR="00B63BB7">
        <w:rPr>
          <w:rFonts w:ascii="Arial" w:hAnsi="Arial" w:cs="Arial"/>
          <w:sz w:val="24"/>
          <w:szCs w:val="24"/>
        </w:rPr>
        <w:t>2020</w:t>
      </w:r>
    </w:p>
    <w:p w14:paraId="59834E5A" w14:textId="77777777" w:rsidR="0046252D" w:rsidRDefault="0046252D" w:rsidP="00E724C4">
      <w:pPr>
        <w:rPr>
          <w:rFonts w:ascii="Arial" w:hAnsi="Arial" w:cs="Arial"/>
          <w:sz w:val="24"/>
          <w:szCs w:val="24"/>
        </w:rPr>
      </w:pPr>
    </w:p>
    <w:p w14:paraId="66FABA8A" w14:textId="77777777" w:rsidR="0046252D" w:rsidRDefault="0046252D" w:rsidP="00E724C4">
      <w:pPr>
        <w:rPr>
          <w:rFonts w:ascii="Arial" w:hAnsi="Arial" w:cs="Arial"/>
          <w:sz w:val="24"/>
          <w:szCs w:val="24"/>
        </w:rPr>
      </w:pPr>
    </w:p>
    <w:p w14:paraId="2D44AF5F" w14:textId="77777777" w:rsidR="0046252D" w:rsidRDefault="0046252D" w:rsidP="00E724C4">
      <w:pPr>
        <w:rPr>
          <w:rFonts w:ascii="Arial" w:hAnsi="Arial" w:cs="Arial"/>
          <w:sz w:val="24"/>
          <w:szCs w:val="24"/>
        </w:rPr>
      </w:pPr>
    </w:p>
    <w:p w14:paraId="47B511A1" w14:textId="77777777" w:rsidR="0046252D" w:rsidRDefault="0046252D" w:rsidP="00E724C4">
      <w:pPr>
        <w:rPr>
          <w:rFonts w:ascii="Arial" w:hAnsi="Arial" w:cs="Arial"/>
          <w:sz w:val="24"/>
          <w:szCs w:val="24"/>
        </w:rPr>
      </w:pPr>
    </w:p>
    <w:p w14:paraId="275B8E60" w14:textId="77777777" w:rsidR="0046252D" w:rsidRDefault="0046252D" w:rsidP="00E724C4">
      <w:pPr>
        <w:rPr>
          <w:rFonts w:ascii="Arial" w:hAnsi="Arial" w:cs="Arial"/>
          <w:sz w:val="24"/>
          <w:szCs w:val="24"/>
        </w:rPr>
      </w:pPr>
    </w:p>
    <w:p w14:paraId="7A3EFB12" w14:textId="77777777" w:rsidR="0046252D" w:rsidRDefault="0046252D" w:rsidP="0046252D">
      <w:pPr>
        <w:jc w:val="both"/>
        <w:rPr>
          <w:rFonts w:ascii="Arial" w:hAnsi="Arial" w:cs="Arial"/>
          <w:sz w:val="24"/>
          <w:szCs w:val="24"/>
        </w:rPr>
      </w:pPr>
    </w:p>
    <w:p w14:paraId="3EBB4EDF" w14:textId="262B99E7" w:rsidR="00E724C4" w:rsidRDefault="006D5C86" w:rsidP="0046252D">
      <w:pPr>
        <w:jc w:val="both"/>
        <w:rPr>
          <w:rFonts w:ascii="Arial" w:hAnsi="Arial" w:cs="Arial"/>
          <w:sz w:val="24"/>
          <w:szCs w:val="24"/>
        </w:rPr>
      </w:pPr>
      <w:r>
        <w:rPr>
          <w:rFonts w:ascii="Arial" w:hAnsi="Arial" w:cs="Arial"/>
          <w:sz w:val="24"/>
          <w:szCs w:val="24"/>
        </w:rPr>
        <w:t xml:space="preserve">The Foothills Workforce Development Board has received funding from the North Carolina Department of Commerce Division of Workforce Solutions to create temporary labor or humanitarian employment positions to public or non-profit entities within our counties </w:t>
      </w:r>
      <w:proofErr w:type="gramStart"/>
      <w:r>
        <w:rPr>
          <w:rFonts w:ascii="Arial" w:hAnsi="Arial" w:cs="Arial"/>
          <w:sz w:val="24"/>
          <w:szCs w:val="24"/>
        </w:rPr>
        <w:t>as a result of</w:t>
      </w:r>
      <w:proofErr w:type="gramEnd"/>
      <w:r>
        <w:rPr>
          <w:rFonts w:ascii="Arial" w:hAnsi="Arial" w:cs="Arial"/>
          <w:sz w:val="24"/>
          <w:szCs w:val="24"/>
        </w:rPr>
        <w:t xml:space="preserve"> Hurricane Helene.  </w:t>
      </w:r>
      <w:r w:rsidR="002319E0">
        <w:rPr>
          <w:rFonts w:ascii="Arial" w:hAnsi="Arial" w:cs="Arial"/>
          <w:sz w:val="24"/>
          <w:szCs w:val="24"/>
        </w:rPr>
        <w:t>2020</w:t>
      </w:r>
    </w:p>
    <w:p w14:paraId="32CD9D66" w14:textId="77777777" w:rsidR="00E724C4" w:rsidRDefault="00E724C4" w:rsidP="0046252D">
      <w:pPr>
        <w:jc w:val="both"/>
        <w:rPr>
          <w:rFonts w:ascii="Arial" w:hAnsi="Arial" w:cs="Arial"/>
          <w:sz w:val="24"/>
          <w:szCs w:val="24"/>
        </w:rPr>
      </w:pPr>
    </w:p>
    <w:p w14:paraId="151C2A79" w14:textId="2A7BB705" w:rsidR="00E724C4" w:rsidRDefault="00E724C4" w:rsidP="0046252D">
      <w:pPr>
        <w:jc w:val="both"/>
        <w:rPr>
          <w:rFonts w:ascii="Arial" w:hAnsi="Arial" w:cs="Arial"/>
          <w:sz w:val="24"/>
          <w:szCs w:val="24"/>
        </w:rPr>
      </w:pPr>
      <w:r>
        <w:rPr>
          <w:rFonts w:ascii="Arial" w:hAnsi="Arial" w:cs="Arial"/>
          <w:sz w:val="24"/>
          <w:szCs w:val="24"/>
        </w:rPr>
        <w:t xml:space="preserve">These positions will allow individuals to assist with recovery efforts </w:t>
      </w:r>
      <w:r>
        <w:rPr>
          <w:rFonts w:ascii="Arial" w:hAnsi="Arial" w:cs="Arial"/>
          <w:b/>
          <w:sz w:val="24"/>
          <w:szCs w:val="24"/>
          <w:u w:val="single"/>
        </w:rPr>
        <w:t>at no cost to the employer</w:t>
      </w:r>
      <w:r>
        <w:rPr>
          <w:rFonts w:ascii="Arial" w:hAnsi="Arial" w:cs="Arial"/>
          <w:sz w:val="24"/>
          <w:szCs w:val="24"/>
        </w:rPr>
        <w:t xml:space="preserve"> for one (1) year or up to 2080 hours. Individuals participating in the program are screened by </w:t>
      </w:r>
      <w:r w:rsidR="0046252D">
        <w:rPr>
          <w:rFonts w:ascii="Arial" w:hAnsi="Arial" w:cs="Arial"/>
          <w:sz w:val="24"/>
          <w:szCs w:val="24"/>
        </w:rPr>
        <w:t xml:space="preserve">Foothills </w:t>
      </w:r>
      <w:r>
        <w:rPr>
          <w:rFonts w:ascii="Arial" w:hAnsi="Arial" w:cs="Arial"/>
          <w:sz w:val="24"/>
          <w:szCs w:val="24"/>
        </w:rPr>
        <w:t xml:space="preserve">Workforce Development staff to ensure they meet basic program eligibility requirements; however, you retain the ability to interview and approve any participant placed at your location. The only commitment on your part is to provide supervision to the participant(s) during the time they are employed at your worksite. </w:t>
      </w:r>
    </w:p>
    <w:p w14:paraId="74962451" w14:textId="77777777" w:rsidR="00E724C4" w:rsidRDefault="00E724C4" w:rsidP="0046252D">
      <w:pPr>
        <w:jc w:val="both"/>
        <w:rPr>
          <w:rFonts w:ascii="Arial" w:hAnsi="Arial" w:cs="Arial"/>
          <w:sz w:val="24"/>
          <w:szCs w:val="24"/>
        </w:rPr>
      </w:pPr>
    </w:p>
    <w:p w14:paraId="3EFC38C1" w14:textId="77777777" w:rsidR="00E724C4" w:rsidRDefault="00E724C4" w:rsidP="0046252D">
      <w:pPr>
        <w:jc w:val="both"/>
        <w:rPr>
          <w:rFonts w:ascii="Arial" w:hAnsi="Arial" w:cs="Arial"/>
          <w:sz w:val="24"/>
          <w:szCs w:val="24"/>
        </w:rPr>
      </w:pPr>
      <w:r>
        <w:rPr>
          <w:rFonts w:ascii="Arial" w:hAnsi="Arial" w:cs="Arial"/>
          <w:sz w:val="24"/>
          <w:szCs w:val="24"/>
        </w:rPr>
        <w:t xml:space="preserve">In order to complete the request for funds we need the following information </w:t>
      </w:r>
      <w:proofErr w:type="gramStart"/>
      <w:r>
        <w:rPr>
          <w:rFonts w:ascii="Arial" w:hAnsi="Arial" w:cs="Arial"/>
          <w:sz w:val="24"/>
          <w:szCs w:val="24"/>
        </w:rPr>
        <w:t>in regards to</w:t>
      </w:r>
      <w:proofErr w:type="gramEnd"/>
      <w:r>
        <w:rPr>
          <w:rFonts w:ascii="Arial" w:hAnsi="Arial" w:cs="Arial"/>
          <w:sz w:val="24"/>
          <w:szCs w:val="24"/>
        </w:rPr>
        <w:t xml:space="preserve"> the disaster related positions needed within public or non-profit organizations: </w:t>
      </w:r>
    </w:p>
    <w:p w14:paraId="6D1A0B5E" w14:textId="77777777" w:rsidR="00E724C4" w:rsidRDefault="00E724C4" w:rsidP="0046252D">
      <w:pPr>
        <w:jc w:val="both"/>
        <w:rPr>
          <w:rFonts w:ascii="Arial" w:hAnsi="Arial" w:cs="Arial"/>
          <w:sz w:val="24"/>
          <w:szCs w:val="24"/>
        </w:rPr>
      </w:pPr>
    </w:p>
    <w:p w14:paraId="1B330B63" w14:textId="77777777" w:rsidR="00E724C4" w:rsidRDefault="00E724C4" w:rsidP="0046252D">
      <w:pPr>
        <w:pStyle w:val="ListParagraph"/>
        <w:numPr>
          <w:ilvl w:val="0"/>
          <w:numId w:val="1"/>
        </w:numPr>
        <w:jc w:val="both"/>
        <w:rPr>
          <w:rFonts w:ascii="Arial" w:hAnsi="Arial" w:cs="Arial"/>
          <w:i/>
          <w:sz w:val="24"/>
          <w:szCs w:val="24"/>
        </w:rPr>
      </w:pPr>
      <w:r>
        <w:rPr>
          <w:rFonts w:ascii="Arial" w:hAnsi="Arial" w:cs="Arial"/>
          <w:sz w:val="24"/>
          <w:szCs w:val="24"/>
        </w:rPr>
        <w:t xml:space="preserve">Job title </w:t>
      </w:r>
    </w:p>
    <w:p w14:paraId="1048A0B8" w14:textId="77777777" w:rsidR="00E724C4" w:rsidRDefault="00E724C4" w:rsidP="0046252D">
      <w:pPr>
        <w:pStyle w:val="ListParagraph"/>
        <w:numPr>
          <w:ilvl w:val="0"/>
          <w:numId w:val="1"/>
        </w:numPr>
        <w:jc w:val="both"/>
        <w:rPr>
          <w:rFonts w:ascii="Arial" w:hAnsi="Arial" w:cs="Arial"/>
          <w:i/>
          <w:sz w:val="24"/>
          <w:szCs w:val="24"/>
        </w:rPr>
      </w:pPr>
      <w:r>
        <w:rPr>
          <w:rFonts w:ascii="Arial" w:hAnsi="Arial" w:cs="Arial"/>
          <w:sz w:val="24"/>
          <w:szCs w:val="24"/>
        </w:rPr>
        <w:t xml:space="preserve">Detailed job description (must be disaster related) </w:t>
      </w:r>
    </w:p>
    <w:p w14:paraId="4D4A7ED2" w14:textId="77777777" w:rsidR="00E724C4" w:rsidRDefault="00E724C4" w:rsidP="0046252D">
      <w:pPr>
        <w:pStyle w:val="ListParagraph"/>
        <w:numPr>
          <w:ilvl w:val="0"/>
          <w:numId w:val="1"/>
        </w:numPr>
        <w:jc w:val="both"/>
        <w:rPr>
          <w:rFonts w:ascii="Arial" w:hAnsi="Arial" w:cs="Arial"/>
          <w:i/>
          <w:sz w:val="24"/>
          <w:szCs w:val="24"/>
        </w:rPr>
      </w:pPr>
      <w:r>
        <w:rPr>
          <w:rFonts w:ascii="Arial" w:hAnsi="Arial" w:cs="Arial"/>
          <w:sz w:val="24"/>
          <w:szCs w:val="24"/>
        </w:rPr>
        <w:t xml:space="preserve">The number of individuals needed for each job title/description </w:t>
      </w:r>
    </w:p>
    <w:p w14:paraId="3DF01F2C" w14:textId="77777777" w:rsidR="00E724C4" w:rsidRDefault="00E724C4" w:rsidP="0046252D">
      <w:pPr>
        <w:jc w:val="both"/>
        <w:rPr>
          <w:rFonts w:ascii="Arial" w:hAnsi="Arial" w:cs="Arial"/>
          <w:i/>
          <w:sz w:val="24"/>
          <w:szCs w:val="24"/>
        </w:rPr>
      </w:pPr>
      <w:r>
        <w:rPr>
          <w:rFonts w:ascii="Arial" w:hAnsi="Arial" w:cs="Arial"/>
          <w:sz w:val="24"/>
          <w:szCs w:val="24"/>
        </w:rPr>
        <w:t xml:space="preserve"> </w:t>
      </w:r>
    </w:p>
    <w:p w14:paraId="3FE8AF81" w14:textId="509DAC4A" w:rsidR="00D465FD" w:rsidRPr="00983571" w:rsidRDefault="00D465FD" w:rsidP="0046252D">
      <w:pPr>
        <w:jc w:val="both"/>
        <w:rPr>
          <w:rFonts w:ascii="Arial" w:hAnsi="Arial" w:cs="Arial"/>
          <w:b/>
          <w:bCs/>
          <w:sz w:val="24"/>
          <w:szCs w:val="24"/>
        </w:rPr>
      </w:pPr>
      <w:proofErr w:type="gramStart"/>
      <w:r w:rsidRPr="00D465FD">
        <w:rPr>
          <w:rFonts w:ascii="Arial" w:hAnsi="Arial" w:cs="Arial"/>
          <w:sz w:val="24"/>
          <w:szCs w:val="24"/>
        </w:rPr>
        <w:t>In an effort to</w:t>
      </w:r>
      <w:proofErr w:type="gramEnd"/>
      <w:r w:rsidRPr="00D465FD">
        <w:rPr>
          <w:rFonts w:ascii="Arial" w:hAnsi="Arial" w:cs="Arial"/>
          <w:sz w:val="24"/>
          <w:szCs w:val="24"/>
        </w:rPr>
        <w:t xml:space="preserve"> make the response as easy and quick for you, we have created a </w:t>
      </w:r>
      <w:r w:rsidRPr="00D465FD">
        <w:rPr>
          <w:rFonts w:ascii="Arial" w:hAnsi="Arial" w:cs="Arial"/>
          <w:b/>
          <w:sz w:val="24"/>
          <w:szCs w:val="24"/>
        </w:rPr>
        <w:t>Preliminary Needs Assessment</w:t>
      </w:r>
      <w:r w:rsidRPr="00D465FD">
        <w:rPr>
          <w:rFonts w:ascii="Arial" w:hAnsi="Arial" w:cs="Arial"/>
          <w:sz w:val="24"/>
          <w:szCs w:val="24"/>
        </w:rPr>
        <w:t xml:space="preserve"> form. This form includes a quick reference of job titles and brief descriptions that were used with the Hurricane </w:t>
      </w:r>
      <w:r w:rsidR="00424FC6">
        <w:rPr>
          <w:rFonts w:ascii="Arial" w:hAnsi="Arial" w:cs="Arial"/>
          <w:sz w:val="24"/>
          <w:szCs w:val="24"/>
        </w:rPr>
        <w:t>Helene</w:t>
      </w:r>
      <w:r w:rsidRPr="00D465FD">
        <w:rPr>
          <w:rFonts w:ascii="Arial" w:hAnsi="Arial" w:cs="Arial"/>
          <w:sz w:val="24"/>
          <w:szCs w:val="24"/>
        </w:rPr>
        <w:t xml:space="preserve"> Disaster Relief Employment program that you may complete to give us numbers in relation to your basic needs. </w:t>
      </w:r>
      <w:r w:rsidRPr="00983571">
        <w:rPr>
          <w:rFonts w:ascii="Arial" w:hAnsi="Arial" w:cs="Arial"/>
          <w:b/>
          <w:bCs/>
          <w:sz w:val="24"/>
          <w:szCs w:val="24"/>
          <w:highlight w:val="yellow"/>
        </w:rPr>
        <w:t xml:space="preserve">Please be advised, assistance with filling positions </w:t>
      </w:r>
      <w:proofErr w:type="gramStart"/>
      <w:r w:rsidRPr="00983571">
        <w:rPr>
          <w:rFonts w:ascii="Arial" w:hAnsi="Arial" w:cs="Arial"/>
          <w:b/>
          <w:bCs/>
          <w:sz w:val="24"/>
          <w:szCs w:val="24"/>
          <w:highlight w:val="yellow"/>
        </w:rPr>
        <w:t>are</w:t>
      </w:r>
      <w:proofErr w:type="gramEnd"/>
      <w:r w:rsidRPr="00983571">
        <w:rPr>
          <w:rFonts w:ascii="Arial" w:hAnsi="Arial" w:cs="Arial"/>
          <w:b/>
          <w:bCs/>
          <w:sz w:val="24"/>
          <w:szCs w:val="24"/>
          <w:highlight w:val="yellow"/>
        </w:rPr>
        <w:t xml:space="preserve"> contingent upon availability of funds.</w:t>
      </w:r>
      <w:r w:rsidRPr="00983571">
        <w:rPr>
          <w:rFonts w:ascii="Arial" w:hAnsi="Arial" w:cs="Arial"/>
          <w:b/>
          <w:bCs/>
          <w:sz w:val="24"/>
          <w:szCs w:val="24"/>
        </w:rPr>
        <w:t xml:space="preserve"> </w:t>
      </w:r>
    </w:p>
    <w:p w14:paraId="5CA1BD81" w14:textId="77777777" w:rsidR="00D465FD" w:rsidRPr="00D465FD" w:rsidRDefault="00D465FD" w:rsidP="0046252D">
      <w:pPr>
        <w:jc w:val="both"/>
        <w:rPr>
          <w:rFonts w:ascii="Arial" w:hAnsi="Arial" w:cs="Arial"/>
          <w:sz w:val="24"/>
          <w:szCs w:val="24"/>
        </w:rPr>
      </w:pPr>
    </w:p>
    <w:p w14:paraId="43EFEF4E" w14:textId="50FD360B" w:rsidR="00D465FD" w:rsidRPr="00D465FD" w:rsidRDefault="00D465FD" w:rsidP="0046252D">
      <w:pPr>
        <w:jc w:val="both"/>
        <w:rPr>
          <w:rFonts w:ascii="Arial" w:hAnsi="Arial" w:cs="Arial"/>
          <w:sz w:val="24"/>
          <w:szCs w:val="24"/>
        </w:rPr>
      </w:pPr>
      <w:proofErr w:type="gramStart"/>
      <w:r w:rsidRPr="00D465FD">
        <w:rPr>
          <w:rFonts w:ascii="Arial" w:hAnsi="Arial" w:cs="Arial"/>
          <w:sz w:val="24"/>
          <w:szCs w:val="24"/>
        </w:rPr>
        <w:t>In order to</w:t>
      </w:r>
      <w:proofErr w:type="gramEnd"/>
      <w:r w:rsidRPr="00D465FD">
        <w:rPr>
          <w:rFonts w:ascii="Arial" w:hAnsi="Arial" w:cs="Arial"/>
          <w:sz w:val="24"/>
          <w:szCs w:val="24"/>
        </w:rPr>
        <w:t xml:space="preserve"> expedite the funding request, we ask that you return a completed form as soon possible to </w:t>
      </w:r>
      <w:r w:rsidR="0046252D">
        <w:rPr>
          <w:rFonts w:ascii="Arial" w:hAnsi="Arial" w:cs="Arial"/>
          <w:sz w:val="24"/>
          <w:szCs w:val="24"/>
        </w:rPr>
        <w:t>Annette Staley</w:t>
      </w:r>
      <w:r w:rsidRPr="00D465FD">
        <w:rPr>
          <w:rFonts w:ascii="Arial" w:hAnsi="Arial" w:cs="Arial"/>
          <w:sz w:val="24"/>
          <w:szCs w:val="24"/>
        </w:rPr>
        <w:t xml:space="preserve">, </w:t>
      </w:r>
      <w:hyperlink r:id="rId8" w:history="1">
        <w:r w:rsidR="0046252D" w:rsidRPr="000C02B6">
          <w:rPr>
            <w:rStyle w:val="Hyperlink"/>
            <w:rFonts w:ascii="Arial" w:hAnsi="Arial" w:cs="Arial"/>
            <w:sz w:val="24"/>
            <w:szCs w:val="24"/>
          </w:rPr>
          <w:t>astaley@foothillsregion.org</w:t>
        </w:r>
      </w:hyperlink>
      <w:r w:rsidRPr="00D465FD">
        <w:rPr>
          <w:rFonts w:ascii="Arial" w:hAnsi="Arial" w:cs="Arial"/>
          <w:sz w:val="24"/>
          <w:szCs w:val="24"/>
        </w:rPr>
        <w:t xml:space="preserve"> or </w:t>
      </w:r>
      <w:r w:rsidR="0046252D">
        <w:rPr>
          <w:rFonts w:ascii="Arial" w:hAnsi="Arial" w:cs="Arial"/>
          <w:sz w:val="24"/>
          <w:szCs w:val="24"/>
        </w:rPr>
        <w:t>Sarah Crank, scrank@foothillsregion.org.</w:t>
      </w:r>
      <w:r w:rsidRPr="00D465FD">
        <w:rPr>
          <w:rFonts w:ascii="Arial" w:hAnsi="Arial" w:cs="Arial"/>
          <w:sz w:val="24"/>
          <w:szCs w:val="24"/>
        </w:rPr>
        <w:t xml:space="preserve"> </w:t>
      </w:r>
    </w:p>
    <w:p w14:paraId="66BC5D53" w14:textId="77777777" w:rsidR="00D465FD" w:rsidRPr="00D465FD" w:rsidRDefault="00D465FD" w:rsidP="0046252D">
      <w:pPr>
        <w:jc w:val="both"/>
        <w:rPr>
          <w:rFonts w:ascii="Arial" w:hAnsi="Arial" w:cs="Arial"/>
          <w:sz w:val="24"/>
          <w:szCs w:val="24"/>
        </w:rPr>
      </w:pPr>
    </w:p>
    <w:p w14:paraId="635518C2" w14:textId="1B56F146" w:rsidR="00D465FD" w:rsidRPr="00D465FD" w:rsidRDefault="00D465FD" w:rsidP="00FE763D">
      <w:pPr>
        <w:ind w:left="720"/>
        <w:jc w:val="both"/>
        <w:rPr>
          <w:rFonts w:ascii="Arial" w:hAnsi="Arial" w:cs="Arial"/>
          <w:i/>
          <w:sz w:val="24"/>
          <w:szCs w:val="24"/>
        </w:rPr>
      </w:pPr>
      <w:r w:rsidRPr="00D465FD">
        <w:rPr>
          <w:rFonts w:ascii="Arial" w:hAnsi="Arial" w:cs="Arial"/>
          <w:i/>
          <w:sz w:val="24"/>
          <w:szCs w:val="24"/>
        </w:rPr>
        <w:t xml:space="preserve">Please note, as of today, funding opportunities are available to support </w:t>
      </w:r>
      <w:r w:rsidR="0046252D">
        <w:rPr>
          <w:rFonts w:ascii="Arial" w:hAnsi="Arial" w:cs="Arial"/>
          <w:i/>
          <w:sz w:val="24"/>
          <w:szCs w:val="24"/>
        </w:rPr>
        <w:t>Cleveland</w:t>
      </w:r>
      <w:r w:rsidRPr="00D465FD">
        <w:rPr>
          <w:rFonts w:ascii="Arial" w:hAnsi="Arial" w:cs="Arial"/>
          <w:i/>
          <w:sz w:val="24"/>
          <w:szCs w:val="24"/>
        </w:rPr>
        <w:t xml:space="preserve">, </w:t>
      </w:r>
      <w:r w:rsidR="0046252D">
        <w:rPr>
          <w:rFonts w:ascii="Arial" w:hAnsi="Arial" w:cs="Arial"/>
          <w:i/>
          <w:sz w:val="24"/>
          <w:szCs w:val="24"/>
        </w:rPr>
        <w:t>McDowell</w:t>
      </w:r>
      <w:r w:rsidRPr="00D465FD">
        <w:rPr>
          <w:rFonts w:ascii="Arial" w:hAnsi="Arial" w:cs="Arial"/>
          <w:i/>
          <w:sz w:val="24"/>
          <w:szCs w:val="24"/>
        </w:rPr>
        <w:t>,</w:t>
      </w:r>
      <w:r w:rsidR="0046252D">
        <w:rPr>
          <w:rFonts w:ascii="Arial" w:hAnsi="Arial" w:cs="Arial"/>
          <w:i/>
          <w:sz w:val="24"/>
          <w:szCs w:val="24"/>
        </w:rPr>
        <w:t xml:space="preserve"> Polk,</w:t>
      </w:r>
      <w:r w:rsidRPr="00D465FD">
        <w:rPr>
          <w:rFonts w:ascii="Arial" w:hAnsi="Arial" w:cs="Arial"/>
          <w:i/>
          <w:sz w:val="24"/>
          <w:szCs w:val="24"/>
        </w:rPr>
        <w:t xml:space="preserve"> and </w:t>
      </w:r>
      <w:r w:rsidR="0046252D">
        <w:rPr>
          <w:rFonts w:ascii="Arial" w:hAnsi="Arial" w:cs="Arial"/>
          <w:i/>
          <w:sz w:val="24"/>
          <w:szCs w:val="24"/>
        </w:rPr>
        <w:t xml:space="preserve">Rutherford </w:t>
      </w:r>
      <w:r w:rsidRPr="00D465FD">
        <w:rPr>
          <w:rFonts w:ascii="Arial" w:hAnsi="Arial" w:cs="Arial"/>
          <w:i/>
          <w:sz w:val="24"/>
          <w:szCs w:val="24"/>
        </w:rPr>
        <w:t xml:space="preserve">Counties per NC Commerce Division of Workforce Solutions. Please move forward with completing the Preliminary Needs Assessment form based on the </w:t>
      </w:r>
      <w:proofErr w:type="gramStart"/>
      <w:r w:rsidRPr="00D465FD">
        <w:rPr>
          <w:rFonts w:ascii="Arial" w:hAnsi="Arial" w:cs="Arial"/>
          <w:i/>
          <w:sz w:val="24"/>
          <w:szCs w:val="24"/>
        </w:rPr>
        <w:t>disaster related</w:t>
      </w:r>
      <w:proofErr w:type="gramEnd"/>
      <w:r w:rsidRPr="00D465FD">
        <w:rPr>
          <w:rFonts w:ascii="Arial" w:hAnsi="Arial" w:cs="Arial"/>
          <w:i/>
          <w:sz w:val="24"/>
          <w:szCs w:val="24"/>
        </w:rPr>
        <w:t xml:space="preserve"> needs in your area. </w:t>
      </w:r>
    </w:p>
    <w:p w14:paraId="52A3C1FD" w14:textId="77777777" w:rsidR="00D465FD" w:rsidRPr="00D465FD" w:rsidRDefault="00D465FD" w:rsidP="0046252D">
      <w:pPr>
        <w:jc w:val="both"/>
        <w:rPr>
          <w:rFonts w:ascii="Arial" w:hAnsi="Arial" w:cs="Arial"/>
          <w:sz w:val="24"/>
          <w:szCs w:val="24"/>
        </w:rPr>
      </w:pPr>
    </w:p>
    <w:p w14:paraId="7A7A11D1" w14:textId="3F1ED116" w:rsidR="006322F4" w:rsidRDefault="00D465FD" w:rsidP="007125F9">
      <w:pPr>
        <w:jc w:val="both"/>
        <w:rPr>
          <w:rFonts w:ascii="Arial" w:hAnsi="Arial" w:cs="Arial"/>
          <w:sz w:val="24"/>
          <w:szCs w:val="24"/>
        </w:rPr>
      </w:pPr>
      <w:r w:rsidRPr="00D465FD">
        <w:rPr>
          <w:rFonts w:ascii="Arial" w:hAnsi="Arial" w:cs="Arial"/>
          <w:sz w:val="24"/>
          <w:szCs w:val="24"/>
        </w:rPr>
        <w:t xml:space="preserve">Our staff will also be following up with you next week to address any questions you may have. If you have </w:t>
      </w:r>
      <w:r w:rsidR="0046252D" w:rsidRPr="00D465FD">
        <w:rPr>
          <w:rFonts w:ascii="Arial" w:hAnsi="Arial" w:cs="Arial"/>
          <w:sz w:val="24"/>
          <w:szCs w:val="24"/>
        </w:rPr>
        <w:t>questions,</w:t>
      </w:r>
      <w:r w:rsidRPr="00D465FD">
        <w:rPr>
          <w:rFonts w:ascii="Arial" w:hAnsi="Arial" w:cs="Arial"/>
          <w:sz w:val="24"/>
          <w:szCs w:val="24"/>
        </w:rPr>
        <w:t xml:space="preserve"> please feel free to contact </w:t>
      </w:r>
      <w:r w:rsidR="00983571" w:rsidRPr="00983571">
        <w:rPr>
          <w:rFonts w:ascii="Arial" w:hAnsi="Arial" w:cs="Arial"/>
          <w:sz w:val="24"/>
          <w:szCs w:val="24"/>
        </w:rPr>
        <w:t xml:space="preserve">Annette Staley, astaley@foothillsregion.org or Sarah Crank, scrank@foothillsregion.org. </w:t>
      </w:r>
      <w:r w:rsidR="0046252D">
        <w:rPr>
          <w:rFonts w:ascii="Arial" w:hAnsi="Arial" w:cs="Arial"/>
          <w:sz w:val="24"/>
          <w:szCs w:val="24"/>
        </w:rPr>
        <w:t xml:space="preserve">Annette Staley </w:t>
      </w:r>
      <w:r w:rsidRPr="00D465FD">
        <w:rPr>
          <w:rFonts w:ascii="Arial" w:hAnsi="Arial" w:cs="Arial"/>
          <w:sz w:val="24"/>
          <w:szCs w:val="24"/>
        </w:rPr>
        <w:t>at</w:t>
      </w:r>
      <w:r w:rsidR="00983571">
        <w:rPr>
          <w:rFonts w:ascii="Arial" w:hAnsi="Arial" w:cs="Arial"/>
          <w:sz w:val="24"/>
          <w:szCs w:val="24"/>
        </w:rPr>
        <w:t xml:space="preserve"> </w:t>
      </w:r>
      <w:r w:rsidR="0046252D">
        <w:rPr>
          <w:rFonts w:ascii="Arial" w:hAnsi="Arial" w:cs="Arial"/>
          <w:sz w:val="24"/>
          <w:szCs w:val="24"/>
        </w:rPr>
        <w:t>(828)980</w:t>
      </w:r>
      <w:r w:rsidRPr="00D465FD">
        <w:rPr>
          <w:rFonts w:ascii="Arial" w:hAnsi="Arial" w:cs="Arial"/>
          <w:sz w:val="24"/>
          <w:szCs w:val="24"/>
        </w:rPr>
        <w:t>-</w:t>
      </w:r>
      <w:r w:rsidR="0046252D">
        <w:rPr>
          <w:rFonts w:ascii="Arial" w:hAnsi="Arial" w:cs="Arial"/>
          <w:sz w:val="24"/>
          <w:szCs w:val="24"/>
        </w:rPr>
        <w:t>3599</w:t>
      </w:r>
      <w:r w:rsidRPr="00D465FD">
        <w:rPr>
          <w:rFonts w:ascii="Arial" w:hAnsi="Arial" w:cs="Arial"/>
          <w:sz w:val="24"/>
          <w:szCs w:val="24"/>
        </w:rPr>
        <w:t xml:space="preserve"> or </w:t>
      </w:r>
      <w:r w:rsidR="0046252D">
        <w:rPr>
          <w:rFonts w:ascii="Arial" w:hAnsi="Arial" w:cs="Arial"/>
          <w:sz w:val="24"/>
          <w:szCs w:val="24"/>
        </w:rPr>
        <w:t>Sarah Crank</w:t>
      </w:r>
      <w:r w:rsidRPr="00D465FD">
        <w:rPr>
          <w:rFonts w:ascii="Arial" w:hAnsi="Arial" w:cs="Arial"/>
          <w:sz w:val="24"/>
          <w:szCs w:val="24"/>
        </w:rPr>
        <w:t xml:space="preserve"> at </w:t>
      </w:r>
      <w:r w:rsidR="0046252D">
        <w:rPr>
          <w:rFonts w:ascii="Arial" w:hAnsi="Arial" w:cs="Arial"/>
          <w:sz w:val="24"/>
          <w:szCs w:val="24"/>
        </w:rPr>
        <w:t>(828)</w:t>
      </w:r>
      <w:r w:rsidR="005E40EF">
        <w:rPr>
          <w:rFonts w:ascii="Arial" w:hAnsi="Arial" w:cs="Arial"/>
          <w:sz w:val="24"/>
          <w:szCs w:val="24"/>
        </w:rPr>
        <w:t>447</w:t>
      </w:r>
      <w:r w:rsidR="007125F9">
        <w:rPr>
          <w:rFonts w:ascii="Arial" w:hAnsi="Arial" w:cs="Arial"/>
          <w:sz w:val="24"/>
          <w:szCs w:val="24"/>
        </w:rPr>
        <w:t>-</w:t>
      </w:r>
      <w:r w:rsidR="005E40EF">
        <w:rPr>
          <w:rFonts w:ascii="Arial" w:hAnsi="Arial" w:cs="Arial"/>
          <w:sz w:val="24"/>
          <w:szCs w:val="24"/>
        </w:rPr>
        <w:t>7100.</w:t>
      </w:r>
      <w:r w:rsidRPr="00D465FD">
        <w:rPr>
          <w:rFonts w:ascii="Arial" w:hAnsi="Arial" w:cs="Arial"/>
          <w:sz w:val="24"/>
          <w:szCs w:val="24"/>
        </w:rPr>
        <w:t xml:space="preserve"> </w:t>
      </w:r>
    </w:p>
    <w:p w14:paraId="18062ECA" w14:textId="77777777" w:rsidR="007125F9" w:rsidRDefault="007125F9" w:rsidP="007125F9">
      <w:pPr>
        <w:jc w:val="both"/>
        <w:rPr>
          <w:rFonts w:ascii="Arial" w:hAnsi="Arial" w:cs="Arial"/>
          <w:sz w:val="24"/>
          <w:szCs w:val="24"/>
        </w:rPr>
      </w:pPr>
    </w:p>
    <w:p w14:paraId="3B51D585" w14:textId="77777777" w:rsidR="007125F9" w:rsidRPr="007125F9" w:rsidRDefault="007125F9" w:rsidP="007125F9">
      <w:pPr>
        <w:jc w:val="both"/>
        <w:rPr>
          <w:rFonts w:ascii="Arial" w:hAnsi="Arial" w:cs="Arial"/>
          <w:sz w:val="24"/>
          <w:szCs w:val="24"/>
        </w:rPr>
      </w:pPr>
      <w:r w:rsidRPr="007125F9">
        <w:rPr>
          <w:rFonts w:ascii="Arial" w:hAnsi="Arial" w:cs="Arial"/>
          <w:sz w:val="24"/>
          <w:szCs w:val="24"/>
        </w:rPr>
        <w:lastRenderedPageBreak/>
        <w:t>FOOTHILLS WORKFORCE DEVELOPMENT BOARD HURRICANE HELENE DISASTER RELIEF EMPLOYMENT GRANT</w:t>
      </w:r>
    </w:p>
    <w:p w14:paraId="4D792077" w14:textId="77777777" w:rsidR="007125F9" w:rsidRPr="007125F9" w:rsidRDefault="007125F9" w:rsidP="007125F9">
      <w:pPr>
        <w:jc w:val="both"/>
        <w:rPr>
          <w:rFonts w:ascii="Arial" w:hAnsi="Arial" w:cs="Arial"/>
          <w:sz w:val="24"/>
          <w:szCs w:val="24"/>
        </w:rPr>
      </w:pPr>
    </w:p>
    <w:p w14:paraId="3ADF4435"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What is it?</w:t>
      </w:r>
      <w:r w:rsidRPr="007125F9">
        <w:rPr>
          <w:rFonts w:ascii="Arial" w:hAnsi="Arial" w:cs="Arial"/>
          <w:sz w:val="24"/>
          <w:szCs w:val="24"/>
        </w:rPr>
        <w:t xml:space="preserve"> A Disaster Relief Employment Grant provides funding to offer temporary jobs to North Carolinians who have become unemployed – temporarily or permanently – </w:t>
      </w:r>
      <w:proofErr w:type="gramStart"/>
      <w:r w:rsidRPr="007125F9">
        <w:rPr>
          <w:rFonts w:ascii="Arial" w:hAnsi="Arial" w:cs="Arial"/>
          <w:sz w:val="24"/>
          <w:szCs w:val="24"/>
        </w:rPr>
        <w:t>as a result of</w:t>
      </w:r>
      <w:proofErr w:type="gramEnd"/>
      <w:r w:rsidRPr="007125F9">
        <w:rPr>
          <w:rFonts w:ascii="Arial" w:hAnsi="Arial" w:cs="Arial"/>
          <w:sz w:val="24"/>
          <w:szCs w:val="24"/>
        </w:rPr>
        <w:t xml:space="preserve"> a natural disaster. The purpose of the jobs is to assist local recovery efforts through clean up and repair of facilities, and humanitarian assistance in the counties impacted by the disaster.</w:t>
      </w:r>
    </w:p>
    <w:p w14:paraId="224869F7" w14:textId="77777777" w:rsidR="007125F9" w:rsidRPr="007125F9" w:rsidRDefault="007125F9" w:rsidP="007125F9">
      <w:pPr>
        <w:jc w:val="both"/>
        <w:rPr>
          <w:rFonts w:ascii="Arial" w:hAnsi="Arial" w:cs="Arial"/>
          <w:sz w:val="24"/>
          <w:szCs w:val="24"/>
        </w:rPr>
      </w:pPr>
    </w:p>
    <w:p w14:paraId="4F15F1DC"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Where are the jobs?</w:t>
      </w:r>
      <w:r w:rsidRPr="007125F9">
        <w:rPr>
          <w:rFonts w:ascii="Arial" w:hAnsi="Arial" w:cs="Arial"/>
          <w:sz w:val="24"/>
          <w:szCs w:val="24"/>
        </w:rPr>
        <w:t xml:space="preserve"> To be eligible for this assistance, a county must have been declared a Federal Disaster Area and determined eligible for Public Assistance. FEMA has declared the following counties in the Local Area eligible for public assistance. All Foothills Workforce Development Board Counties (Cleveland, McDowell, Polk, and Rutherford) are eligible.</w:t>
      </w:r>
    </w:p>
    <w:p w14:paraId="17EC698E" w14:textId="77777777" w:rsidR="007125F9" w:rsidRPr="007125F9" w:rsidRDefault="007125F9" w:rsidP="007125F9">
      <w:pPr>
        <w:jc w:val="both"/>
        <w:rPr>
          <w:rFonts w:ascii="Arial" w:hAnsi="Arial" w:cs="Arial"/>
          <w:sz w:val="24"/>
          <w:szCs w:val="24"/>
        </w:rPr>
      </w:pPr>
    </w:p>
    <w:p w14:paraId="639A1DE3"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Who is eligible?</w:t>
      </w:r>
      <w:r w:rsidRPr="007125F9">
        <w:rPr>
          <w:rFonts w:ascii="Arial" w:hAnsi="Arial" w:cs="Arial"/>
          <w:sz w:val="24"/>
          <w:szCs w:val="24"/>
        </w:rPr>
        <w:t xml:space="preserve"> Individuals who are unemployed </w:t>
      </w:r>
      <w:proofErr w:type="gramStart"/>
      <w:r w:rsidRPr="007125F9">
        <w:rPr>
          <w:rFonts w:ascii="Arial" w:hAnsi="Arial" w:cs="Arial"/>
          <w:sz w:val="24"/>
          <w:szCs w:val="24"/>
        </w:rPr>
        <w:t>as a result of</w:t>
      </w:r>
      <w:proofErr w:type="gramEnd"/>
      <w:r w:rsidRPr="007125F9">
        <w:rPr>
          <w:rFonts w:ascii="Arial" w:hAnsi="Arial" w:cs="Arial"/>
          <w:sz w:val="24"/>
          <w:szCs w:val="24"/>
        </w:rPr>
        <w:t xml:space="preserve"> the natural disaster or who are forced to relocate due to the disaster or emergency event; individuals considered dislocated workers, individuals who have been unemployed for the past 13 weeks; and self-employed individuals who become unemployed or significantly underemployed as a result of the emergency or disaster.</w:t>
      </w:r>
    </w:p>
    <w:p w14:paraId="2A797B3D" w14:textId="77777777" w:rsidR="007125F9" w:rsidRPr="007125F9" w:rsidRDefault="007125F9" w:rsidP="007125F9">
      <w:pPr>
        <w:jc w:val="both"/>
        <w:rPr>
          <w:rFonts w:ascii="Arial" w:hAnsi="Arial" w:cs="Arial"/>
          <w:sz w:val="24"/>
          <w:szCs w:val="24"/>
        </w:rPr>
      </w:pPr>
    </w:p>
    <w:p w14:paraId="11798A9C"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Who should I contact to find out about this program?</w:t>
      </w:r>
      <w:r w:rsidRPr="007125F9">
        <w:rPr>
          <w:rFonts w:ascii="Arial" w:hAnsi="Arial" w:cs="Arial"/>
          <w:sz w:val="24"/>
          <w:szCs w:val="24"/>
        </w:rPr>
        <w:t xml:space="preserve"> The Foothills Workforce Development Board office 828-351-2369 or the local NCWorks Career Center for your county (numbers listed below</w:t>
      </w:r>
      <w:proofErr w:type="gramStart"/>
      <w:r w:rsidRPr="007125F9">
        <w:rPr>
          <w:rFonts w:ascii="Arial" w:hAnsi="Arial" w:cs="Arial"/>
          <w:sz w:val="24"/>
          <w:szCs w:val="24"/>
        </w:rPr>
        <w:t>),and</w:t>
      </w:r>
      <w:proofErr w:type="gramEnd"/>
      <w:r w:rsidRPr="007125F9">
        <w:rPr>
          <w:rFonts w:ascii="Arial" w:hAnsi="Arial" w:cs="Arial"/>
          <w:sz w:val="24"/>
          <w:szCs w:val="24"/>
        </w:rPr>
        <w:t xml:space="preserve"> ask to speak to someone about the Hurricane Helene Employment Program.</w:t>
      </w:r>
    </w:p>
    <w:p w14:paraId="7EC74607" w14:textId="77777777" w:rsidR="007125F9" w:rsidRPr="007125F9" w:rsidRDefault="007125F9" w:rsidP="007125F9">
      <w:pPr>
        <w:jc w:val="both"/>
        <w:rPr>
          <w:rFonts w:ascii="Arial" w:hAnsi="Arial" w:cs="Arial"/>
          <w:sz w:val="24"/>
          <w:szCs w:val="24"/>
        </w:rPr>
      </w:pPr>
    </w:p>
    <w:p w14:paraId="3DD6860F" w14:textId="598D4ECB" w:rsidR="007125F9" w:rsidRPr="007125F9" w:rsidRDefault="007125F9" w:rsidP="007125F9">
      <w:pPr>
        <w:jc w:val="both"/>
        <w:rPr>
          <w:rFonts w:ascii="Arial" w:hAnsi="Arial" w:cs="Arial"/>
          <w:sz w:val="24"/>
          <w:szCs w:val="24"/>
        </w:rPr>
      </w:pPr>
      <w:r w:rsidRPr="00D519F6">
        <w:rPr>
          <w:rFonts w:ascii="Arial" w:hAnsi="Arial" w:cs="Arial"/>
          <w:b/>
          <w:bCs/>
          <w:sz w:val="24"/>
          <w:szCs w:val="24"/>
        </w:rPr>
        <w:t>What types of jobs?</w:t>
      </w:r>
      <w:r w:rsidRPr="007125F9">
        <w:rPr>
          <w:rFonts w:ascii="Arial" w:hAnsi="Arial" w:cs="Arial"/>
          <w:sz w:val="24"/>
          <w:szCs w:val="24"/>
        </w:rPr>
        <w:t xml:space="preserve"> The job must be associated with the disaster recovery effort – either in the cleanup of debris and restoration of public and private non-profit facilities, humanitarian assistance to disaster victims, or clerical support activities such as processing of assistance applications. Individuals must be placed with either public or private</w:t>
      </w:r>
      <w:r>
        <w:rPr>
          <w:rFonts w:ascii="Arial" w:hAnsi="Arial" w:cs="Arial"/>
          <w:sz w:val="24"/>
          <w:szCs w:val="24"/>
        </w:rPr>
        <w:t xml:space="preserve">, </w:t>
      </w:r>
      <w:r w:rsidRPr="007125F9">
        <w:rPr>
          <w:rFonts w:ascii="Arial" w:hAnsi="Arial" w:cs="Arial"/>
          <w:sz w:val="24"/>
          <w:szCs w:val="24"/>
        </w:rPr>
        <w:t>non-profit agencies. All clean up and restoration work must be on public lands or in the public domain in eligible counties. A participant under this program may perform the same work as other State and local public employees are authorized to perform in the same areas.</w:t>
      </w:r>
    </w:p>
    <w:p w14:paraId="69E1CFAE" w14:textId="77777777" w:rsidR="007125F9" w:rsidRPr="007125F9" w:rsidRDefault="007125F9" w:rsidP="007125F9">
      <w:pPr>
        <w:jc w:val="both"/>
        <w:rPr>
          <w:rFonts w:ascii="Arial" w:hAnsi="Arial" w:cs="Arial"/>
          <w:sz w:val="24"/>
          <w:szCs w:val="24"/>
        </w:rPr>
      </w:pPr>
    </w:p>
    <w:p w14:paraId="16E92513"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Examples of Jobs:</w:t>
      </w:r>
      <w:r w:rsidRPr="007125F9">
        <w:rPr>
          <w:rFonts w:ascii="Arial" w:hAnsi="Arial" w:cs="Arial"/>
          <w:sz w:val="24"/>
          <w:szCs w:val="24"/>
        </w:rPr>
        <w:t xml:space="preserve"> clerical, food stamp processors, carpenter helpers, painters, security guards, distribution assistants, counselors, painter helpers, intake/assessment clerks, recreation aides and sanitation workers. Highly skilled, professional jobs may also be created.</w:t>
      </w:r>
    </w:p>
    <w:p w14:paraId="093FFBBC" w14:textId="77777777" w:rsidR="007125F9" w:rsidRPr="007125F9" w:rsidRDefault="007125F9" w:rsidP="007125F9">
      <w:pPr>
        <w:jc w:val="both"/>
        <w:rPr>
          <w:rFonts w:ascii="Arial" w:hAnsi="Arial" w:cs="Arial"/>
          <w:sz w:val="24"/>
          <w:szCs w:val="24"/>
        </w:rPr>
      </w:pPr>
    </w:p>
    <w:p w14:paraId="76A906C1"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How much do the jobs pay?</w:t>
      </w:r>
      <w:r w:rsidRPr="007125F9">
        <w:rPr>
          <w:rFonts w:ascii="Arial" w:hAnsi="Arial" w:cs="Arial"/>
          <w:sz w:val="24"/>
          <w:szCs w:val="24"/>
        </w:rPr>
        <w:t xml:space="preserve"> Individuals must be paid the prevailing rate of pay for other individuals employed in similar occupations with the same employer. Individuals must be paid at least $15.00 per hour.</w:t>
      </w:r>
    </w:p>
    <w:p w14:paraId="4D750170" w14:textId="77777777" w:rsidR="007125F9" w:rsidRPr="007125F9" w:rsidRDefault="007125F9" w:rsidP="007125F9">
      <w:pPr>
        <w:jc w:val="both"/>
        <w:rPr>
          <w:rFonts w:ascii="Arial" w:hAnsi="Arial" w:cs="Arial"/>
          <w:sz w:val="24"/>
          <w:szCs w:val="24"/>
        </w:rPr>
      </w:pPr>
    </w:p>
    <w:p w14:paraId="1CC5121C" w14:textId="77777777" w:rsidR="007125F9" w:rsidRPr="007125F9" w:rsidRDefault="007125F9" w:rsidP="007125F9">
      <w:pPr>
        <w:jc w:val="both"/>
        <w:rPr>
          <w:rFonts w:ascii="Arial" w:hAnsi="Arial" w:cs="Arial"/>
          <w:sz w:val="24"/>
          <w:szCs w:val="24"/>
        </w:rPr>
      </w:pPr>
      <w:r w:rsidRPr="00D519F6">
        <w:rPr>
          <w:rFonts w:ascii="Arial" w:hAnsi="Arial" w:cs="Arial"/>
          <w:b/>
          <w:bCs/>
          <w:sz w:val="24"/>
          <w:szCs w:val="24"/>
        </w:rPr>
        <w:t>How long do the jobs last?</w:t>
      </w:r>
      <w:r w:rsidRPr="007125F9">
        <w:rPr>
          <w:rFonts w:ascii="Arial" w:hAnsi="Arial" w:cs="Arial"/>
          <w:sz w:val="24"/>
          <w:szCs w:val="24"/>
        </w:rPr>
        <w:t xml:space="preserve"> An individual may participate in the program for a maximum of twelve months or 2080 hours, whichever occurs first.</w:t>
      </w:r>
    </w:p>
    <w:p w14:paraId="4F548FA4" w14:textId="77777777" w:rsidR="007125F9" w:rsidRPr="007125F9" w:rsidRDefault="007125F9" w:rsidP="007125F9">
      <w:pPr>
        <w:jc w:val="both"/>
        <w:rPr>
          <w:rFonts w:ascii="Arial" w:hAnsi="Arial" w:cs="Arial"/>
          <w:sz w:val="24"/>
          <w:szCs w:val="24"/>
        </w:rPr>
      </w:pPr>
    </w:p>
    <w:p w14:paraId="7F42A84B" w14:textId="7A176DC0" w:rsidR="007125F9" w:rsidRPr="007125F9" w:rsidRDefault="007125F9" w:rsidP="007125F9">
      <w:pPr>
        <w:jc w:val="both"/>
        <w:rPr>
          <w:rFonts w:ascii="Arial" w:hAnsi="Arial" w:cs="Arial"/>
          <w:sz w:val="22"/>
          <w:szCs w:val="22"/>
        </w:rPr>
      </w:pPr>
      <w:r w:rsidRPr="00D519F6">
        <w:rPr>
          <w:rFonts w:ascii="Arial" w:hAnsi="Arial" w:cs="Arial"/>
          <w:b/>
          <w:bCs/>
          <w:sz w:val="22"/>
          <w:szCs w:val="22"/>
        </w:rPr>
        <w:t>How are funds administered?</w:t>
      </w:r>
      <w:r w:rsidRPr="007125F9">
        <w:rPr>
          <w:rFonts w:ascii="Arial" w:hAnsi="Arial" w:cs="Arial"/>
          <w:sz w:val="22"/>
          <w:szCs w:val="22"/>
        </w:rPr>
        <w:t xml:space="preserve"> These federal grants, from the U.S. Department of Labor, are made available through Title I of the Workforce Innovation and Opportunity Act. At the state level these funds are administered through the N. C. Department of Commerce, Division of Workforce Solutions. At the local level, funds are administered through local Workforce Development Boards in those counties eligible for assistance.</w:t>
      </w:r>
    </w:p>
    <w:sectPr w:rsidR="007125F9" w:rsidRPr="007125F9" w:rsidSect="0046252D">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17193" w14:textId="77777777" w:rsidR="007125F9" w:rsidRDefault="007125F9" w:rsidP="007125F9">
      <w:r>
        <w:separator/>
      </w:r>
    </w:p>
  </w:endnote>
  <w:endnote w:type="continuationSeparator" w:id="0">
    <w:p w14:paraId="6CA2FE88" w14:textId="77777777" w:rsidR="007125F9" w:rsidRDefault="007125F9" w:rsidP="00712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1766997874"/>
      <w:docPartObj>
        <w:docPartGallery w:val="Page Numbers (Bottom of Page)"/>
        <w:docPartUnique/>
      </w:docPartObj>
    </w:sdtPr>
    <w:sdtEndPr/>
    <w:sdtContent>
      <w:sdt>
        <w:sdtPr>
          <w:rPr>
            <w:sz w:val="24"/>
            <w:szCs w:val="24"/>
          </w:rPr>
          <w:id w:val="1728636285"/>
          <w:docPartObj>
            <w:docPartGallery w:val="Page Numbers (Top of Page)"/>
            <w:docPartUnique/>
          </w:docPartObj>
        </w:sdtPr>
        <w:sdtEndPr/>
        <w:sdtContent>
          <w:p w14:paraId="1CE4E453" w14:textId="661E0DBA" w:rsidR="007125F9" w:rsidRPr="007125F9" w:rsidRDefault="007125F9">
            <w:pPr>
              <w:pStyle w:val="Footer"/>
              <w:jc w:val="center"/>
              <w:rPr>
                <w:sz w:val="24"/>
                <w:szCs w:val="24"/>
              </w:rPr>
            </w:pPr>
            <w:r w:rsidRPr="007125F9">
              <w:rPr>
                <w:sz w:val="24"/>
                <w:szCs w:val="24"/>
              </w:rPr>
              <w:t xml:space="preserve">Page </w:t>
            </w:r>
            <w:r w:rsidRPr="007125F9">
              <w:rPr>
                <w:b/>
                <w:bCs/>
                <w:sz w:val="24"/>
                <w:szCs w:val="24"/>
              </w:rPr>
              <w:fldChar w:fldCharType="begin"/>
            </w:r>
            <w:r w:rsidRPr="007125F9">
              <w:rPr>
                <w:b/>
                <w:bCs/>
                <w:sz w:val="24"/>
                <w:szCs w:val="24"/>
              </w:rPr>
              <w:instrText xml:space="preserve"> PAGE </w:instrText>
            </w:r>
            <w:r w:rsidRPr="007125F9">
              <w:rPr>
                <w:b/>
                <w:bCs/>
                <w:sz w:val="24"/>
                <w:szCs w:val="24"/>
              </w:rPr>
              <w:fldChar w:fldCharType="separate"/>
            </w:r>
            <w:r w:rsidRPr="007125F9">
              <w:rPr>
                <w:b/>
                <w:bCs/>
                <w:noProof/>
                <w:sz w:val="24"/>
                <w:szCs w:val="24"/>
              </w:rPr>
              <w:t>2</w:t>
            </w:r>
            <w:r w:rsidRPr="007125F9">
              <w:rPr>
                <w:b/>
                <w:bCs/>
                <w:sz w:val="24"/>
                <w:szCs w:val="24"/>
              </w:rPr>
              <w:fldChar w:fldCharType="end"/>
            </w:r>
            <w:r w:rsidRPr="007125F9">
              <w:rPr>
                <w:sz w:val="24"/>
                <w:szCs w:val="24"/>
              </w:rPr>
              <w:t xml:space="preserve"> of </w:t>
            </w:r>
            <w:r w:rsidRPr="007125F9">
              <w:rPr>
                <w:b/>
                <w:bCs/>
                <w:sz w:val="24"/>
                <w:szCs w:val="24"/>
              </w:rPr>
              <w:fldChar w:fldCharType="begin"/>
            </w:r>
            <w:r w:rsidRPr="007125F9">
              <w:rPr>
                <w:b/>
                <w:bCs/>
                <w:sz w:val="24"/>
                <w:szCs w:val="24"/>
              </w:rPr>
              <w:instrText xml:space="preserve"> NUMPAGES  </w:instrText>
            </w:r>
            <w:r w:rsidRPr="007125F9">
              <w:rPr>
                <w:b/>
                <w:bCs/>
                <w:sz w:val="24"/>
                <w:szCs w:val="24"/>
              </w:rPr>
              <w:fldChar w:fldCharType="separate"/>
            </w:r>
            <w:r w:rsidRPr="007125F9">
              <w:rPr>
                <w:b/>
                <w:bCs/>
                <w:noProof/>
                <w:sz w:val="24"/>
                <w:szCs w:val="24"/>
              </w:rPr>
              <w:t>2</w:t>
            </w:r>
            <w:r w:rsidRPr="007125F9">
              <w:rPr>
                <w:b/>
                <w:bCs/>
                <w:sz w:val="24"/>
                <w:szCs w:val="24"/>
              </w:rPr>
              <w:fldChar w:fldCharType="end"/>
            </w:r>
          </w:p>
        </w:sdtContent>
      </w:sdt>
    </w:sdtContent>
  </w:sdt>
  <w:p w14:paraId="26D1F8BE" w14:textId="77777777" w:rsidR="007125F9" w:rsidRDefault="00712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8D28E" w14:textId="77777777" w:rsidR="007125F9" w:rsidRDefault="007125F9" w:rsidP="007125F9">
      <w:r>
        <w:separator/>
      </w:r>
    </w:p>
  </w:footnote>
  <w:footnote w:type="continuationSeparator" w:id="0">
    <w:p w14:paraId="305799DB" w14:textId="77777777" w:rsidR="007125F9" w:rsidRDefault="007125F9" w:rsidP="00712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C4BC5"/>
    <w:multiLevelType w:val="hybridMultilevel"/>
    <w:tmpl w:val="D8B09926"/>
    <w:lvl w:ilvl="0" w:tplc="04090011">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85447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4C4"/>
    <w:rsid w:val="00002EDB"/>
    <w:rsid w:val="00010846"/>
    <w:rsid w:val="00012AFE"/>
    <w:rsid w:val="00014849"/>
    <w:rsid w:val="000154B0"/>
    <w:rsid w:val="000156BB"/>
    <w:rsid w:val="000177F9"/>
    <w:rsid w:val="000211CC"/>
    <w:rsid w:val="00026B44"/>
    <w:rsid w:val="00027B19"/>
    <w:rsid w:val="00027D97"/>
    <w:rsid w:val="000305E8"/>
    <w:rsid w:val="000314E8"/>
    <w:rsid w:val="00032110"/>
    <w:rsid w:val="00033AEB"/>
    <w:rsid w:val="00037F34"/>
    <w:rsid w:val="000510F6"/>
    <w:rsid w:val="00051D89"/>
    <w:rsid w:val="00052CC9"/>
    <w:rsid w:val="000573B0"/>
    <w:rsid w:val="00063BCE"/>
    <w:rsid w:val="00064699"/>
    <w:rsid w:val="00073BC3"/>
    <w:rsid w:val="00073F16"/>
    <w:rsid w:val="0007635F"/>
    <w:rsid w:val="00076CD1"/>
    <w:rsid w:val="00081BB1"/>
    <w:rsid w:val="000879E5"/>
    <w:rsid w:val="00090B16"/>
    <w:rsid w:val="0009118D"/>
    <w:rsid w:val="00095EE7"/>
    <w:rsid w:val="000971CD"/>
    <w:rsid w:val="000A38BD"/>
    <w:rsid w:val="000A5818"/>
    <w:rsid w:val="000B45C9"/>
    <w:rsid w:val="000B5F44"/>
    <w:rsid w:val="000C171C"/>
    <w:rsid w:val="000E2493"/>
    <w:rsid w:val="000F0E89"/>
    <w:rsid w:val="000F23FD"/>
    <w:rsid w:val="000F53AC"/>
    <w:rsid w:val="000F594A"/>
    <w:rsid w:val="000F5D64"/>
    <w:rsid w:val="00101183"/>
    <w:rsid w:val="00101408"/>
    <w:rsid w:val="00101F05"/>
    <w:rsid w:val="00106008"/>
    <w:rsid w:val="00113520"/>
    <w:rsid w:val="0011428C"/>
    <w:rsid w:val="00114442"/>
    <w:rsid w:val="00115232"/>
    <w:rsid w:val="00115777"/>
    <w:rsid w:val="00117638"/>
    <w:rsid w:val="00123852"/>
    <w:rsid w:val="001279B5"/>
    <w:rsid w:val="00130B0B"/>
    <w:rsid w:val="001507D7"/>
    <w:rsid w:val="0015212E"/>
    <w:rsid w:val="00155682"/>
    <w:rsid w:val="00162B89"/>
    <w:rsid w:val="00163567"/>
    <w:rsid w:val="00163587"/>
    <w:rsid w:val="0016633E"/>
    <w:rsid w:val="00183596"/>
    <w:rsid w:val="00184A1A"/>
    <w:rsid w:val="00186C0E"/>
    <w:rsid w:val="00195BEB"/>
    <w:rsid w:val="00196A5B"/>
    <w:rsid w:val="001A566F"/>
    <w:rsid w:val="001A73FE"/>
    <w:rsid w:val="001B016F"/>
    <w:rsid w:val="001B177F"/>
    <w:rsid w:val="001B34DA"/>
    <w:rsid w:val="001B3DE5"/>
    <w:rsid w:val="001B4234"/>
    <w:rsid w:val="001B758F"/>
    <w:rsid w:val="001B7F56"/>
    <w:rsid w:val="001C45F5"/>
    <w:rsid w:val="001C6E93"/>
    <w:rsid w:val="001D0D3E"/>
    <w:rsid w:val="001D2198"/>
    <w:rsid w:val="001E1F01"/>
    <w:rsid w:val="001E20CB"/>
    <w:rsid w:val="001E4166"/>
    <w:rsid w:val="001F33C4"/>
    <w:rsid w:val="0021227D"/>
    <w:rsid w:val="00213C73"/>
    <w:rsid w:val="0022001B"/>
    <w:rsid w:val="00220762"/>
    <w:rsid w:val="00222DF6"/>
    <w:rsid w:val="00223432"/>
    <w:rsid w:val="00224EDE"/>
    <w:rsid w:val="0022549D"/>
    <w:rsid w:val="00230E61"/>
    <w:rsid w:val="002319E0"/>
    <w:rsid w:val="00235175"/>
    <w:rsid w:val="00236731"/>
    <w:rsid w:val="002370FB"/>
    <w:rsid w:val="00237CFF"/>
    <w:rsid w:val="00237FBA"/>
    <w:rsid w:val="00250485"/>
    <w:rsid w:val="00252A5F"/>
    <w:rsid w:val="00254B51"/>
    <w:rsid w:val="002560E5"/>
    <w:rsid w:val="0026652F"/>
    <w:rsid w:val="00275E3D"/>
    <w:rsid w:val="002811A3"/>
    <w:rsid w:val="00281A2C"/>
    <w:rsid w:val="00281C2B"/>
    <w:rsid w:val="0028567A"/>
    <w:rsid w:val="0029277B"/>
    <w:rsid w:val="00294FA3"/>
    <w:rsid w:val="00296C66"/>
    <w:rsid w:val="002A0DF9"/>
    <w:rsid w:val="002A1933"/>
    <w:rsid w:val="002A605B"/>
    <w:rsid w:val="002A7EC1"/>
    <w:rsid w:val="002B65F9"/>
    <w:rsid w:val="002C16CE"/>
    <w:rsid w:val="002D43EA"/>
    <w:rsid w:val="002E0C66"/>
    <w:rsid w:val="002E43CF"/>
    <w:rsid w:val="002E6CFA"/>
    <w:rsid w:val="002F70B3"/>
    <w:rsid w:val="0031058B"/>
    <w:rsid w:val="00312F11"/>
    <w:rsid w:val="0031447B"/>
    <w:rsid w:val="00321AA1"/>
    <w:rsid w:val="00331AB3"/>
    <w:rsid w:val="00331DA3"/>
    <w:rsid w:val="00332A5C"/>
    <w:rsid w:val="003374EF"/>
    <w:rsid w:val="0034208F"/>
    <w:rsid w:val="00343222"/>
    <w:rsid w:val="0034765F"/>
    <w:rsid w:val="00353007"/>
    <w:rsid w:val="00364E2A"/>
    <w:rsid w:val="00370293"/>
    <w:rsid w:val="00374111"/>
    <w:rsid w:val="00374C6F"/>
    <w:rsid w:val="0037541D"/>
    <w:rsid w:val="003809B2"/>
    <w:rsid w:val="003843B3"/>
    <w:rsid w:val="00386590"/>
    <w:rsid w:val="0038682C"/>
    <w:rsid w:val="00390B77"/>
    <w:rsid w:val="003A01CD"/>
    <w:rsid w:val="003A526E"/>
    <w:rsid w:val="003A60C4"/>
    <w:rsid w:val="003B2914"/>
    <w:rsid w:val="003B3941"/>
    <w:rsid w:val="003C170A"/>
    <w:rsid w:val="003D182F"/>
    <w:rsid w:val="003D2F44"/>
    <w:rsid w:val="003D3B5B"/>
    <w:rsid w:val="003E09ED"/>
    <w:rsid w:val="003E2CFF"/>
    <w:rsid w:val="003E4EA2"/>
    <w:rsid w:val="003E6F45"/>
    <w:rsid w:val="003F1D00"/>
    <w:rsid w:val="003F7302"/>
    <w:rsid w:val="0040367F"/>
    <w:rsid w:val="004067E1"/>
    <w:rsid w:val="00407295"/>
    <w:rsid w:val="00414493"/>
    <w:rsid w:val="00414FE4"/>
    <w:rsid w:val="004156C8"/>
    <w:rsid w:val="00417932"/>
    <w:rsid w:val="00421C4A"/>
    <w:rsid w:val="00424FC6"/>
    <w:rsid w:val="0042512D"/>
    <w:rsid w:val="00427625"/>
    <w:rsid w:val="004337E6"/>
    <w:rsid w:val="0044271E"/>
    <w:rsid w:val="00443FE9"/>
    <w:rsid w:val="0044535C"/>
    <w:rsid w:val="00446F5C"/>
    <w:rsid w:val="00452613"/>
    <w:rsid w:val="0046074A"/>
    <w:rsid w:val="0046252D"/>
    <w:rsid w:val="004654A7"/>
    <w:rsid w:val="00465B81"/>
    <w:rsid w:val="00484CF0"/>
    <w:rsid w:val="00491FB7"/>
    <w:rsid w:val="00492F2E"/>
    <w:rsid w:val="0049311A"/>
    <w:rsid w:val="00495D35"/>
    <w:rsid w:val="004A1AEE"/>
    <w:rsid w:val="004A3263"/>
    <w:rsid w:val="004A4961"/>
    <w:rsid w:val="004A7135"/>
    <w:rsid w:val="004B216C"/>
    <w:rsid w:val="004B2275"/>
    <w:rsid w:val="004B7E99"/>
    <w:rsid w:val="004C08DE"/>
    <w:rsid w:val="004C4236"/>
    <w:rsid w:val="004C5735"/>
    <w:rsid w:val="004C5A97"/>
    <w:rsid w:val="004C6B7D"/>
    <w:rsid w:val="004C7BF4"/>
    <w:rsid w:val="004C7C23"/>
    <w:rsid w:val="004D297B"/>
    <w:rsid w:val="004D4190"/>
    <w:rsid w:val="004D4DEE"/>
    <w:rsid w:val="004D6C31"/>
    <w:rsid w:val="004D6EEF"/>
    <w:rsid w:val="004D7EAC"/>
    <w:rsid w:val="004E1A6E"/>
    <w:rsid w:val="004E7ADA"/>
    <w:rsid w:val="004F082E"/>
    <w:rsid w:val="004F44E7"/>
    <w:rsid w:val="004F462A"/>
    <w:rsid w:val="00500906"/>
    <w:rsid w:val="00500FF4"/>
    <w:rsid w:val="005037A8"/>
    <w:rsid w:val="0051625A"/>
    <w:rsid w:val="0051697C"/>
    <w:rsid w:val="005207BD"/>
    <w:rsid w:val="0052150D"/>
    <w:rsid w:val="00530F22"/>
    <w:rsid w:val="005364C9"/>
    <w:rsid w:val="00536B5D"/>
    <w:rsid w:val="005422FC"/>
    <w:rsid w:val="0054289A"/>
    <w:rsid w:val="005452CC"/>
    <w:rsid w:val="005452FF"/>
    <w:rsid w:val="00545CCE"/>
    <w:rsid w:val="0055092E"/>
    <w:rsid w:val="0055602F"/>
    <w:rsid w:val="0055670A"/>
    <w:rsid w:val="00560599"/>
    <w:rsid w:val="00565008"/>
    <w:rsid w:val="005664F1"/>
    <w:rsid w:val="005712BD"/>
    <w:rsid w:val="0057272C"/>
    <w:rsid w:val="00580225"/>
    <w:rsid w:val="00581611"/>
    <w:rsid w:val="00586F41"/>
    <w:rsid w:val="0059184C"/>
    <w:rsid w:val="00595E2B"/>
    <w:rsid w:val="0059776B"/>
    <w:rsid w:val="005A1B54"/>
    <w:rsid w:val="005A41A9"/>
    <w:rsid w:val="005A5539"/>
    <w:rsid w:val="005A62E2"/>
    <w:rsid w:val="005A7EF9"/>
    <w:rsid w:val="005B1169"/>
    <w:rsid w:val="005B3FA8"/>
    <w:rsid w:val="005B4E85"/>
    <w:rsid w:val="005B5E40"/>
    <w:rsid w:val="005E1724"/>
    <w:rsid w:val="005E40EF"/>
    <w:rsid w:val="005E7A75"/>
    <w:rsid w:val="005F4DCE"/>
    <w:rsid w:val="006155F9"/>
    <w:rsid w:val="0062246F"/>
    <w:rsid w:val="006306ED"/>
    <w:rsid w:val="006322F4"/>
    <w:rsid w:val="00632C45"/>
    <w:rsid w:val="00637AC7"/>
    <w:rsid w:val="006404D1"/>
    <w:rsid w:val="006469EF"/>
    <w:rsid w:val="00646D69"/>
    <w:rsid w:val="00650AA8"/>
    <w:rsid w:val="0065227F"/>
    <w:rsid w:val="00667200"/>
    <w:rsid w:val="00667D1F"/>
    <w:rsid w:val="0067111C"/>
    <w:rsid w:val="006800ED"/>
    <w:rsid w:val="006840DF"/>
    <w:rsid w:val="00684CCB"/>
    <w:rsid w:val="00686003"/>
    <w:rsid w:val="00686154"/>
    <w:rsid w:val="00687758"/>
    <w:rsid w:val="006916D2"/>
    <w:rsid w:val="00692C9F"/>
    <w:rsid w:val="006959B6"/>
    <w:rsid w:val="00695FB2"/>
    <w:rsid w:val="006A210C"/>
    <w:rsid w:val="006B0362"/>
    <w:rsid w:val="006B44A3"/>
    <w:rsid w:val="006B4518"/>
    <w:rsid w:val="006B62DB"/>
    <w:rsid w:val="006B6705"/>
    <w:rsid w:val="006C204D"/>
    <w:rsid w:val="006C34AE"/>
    <w:rsid w:val="006C3E4D"/>
    <w:rsid w:val="006C4CFA"/>
    <w:rsid w:val="006D1E0C"/>
    <w:rsid w:val="006D5C86"/>
    <w:rsid w:val="006F1351"/>
    <w:rsid w:val="006F37BF"/>
    <w:rsid w:val="006F38DF"/>
    <w:rsid w:val="00705A8F"/>
    <w:rsid w:val="00706723"/>
    <w:rsid w:val="00707C2B"/>
    <w:rsid w:val="007125F9"/>
    <w:rsid w:val="0073012D"/>
    <w:rsid w:val="0073626D"/>
    <w:rsid w:val="00737C69"/>
    <w:rsid w:val="00742D08"/>
    <w:rsid w:val="00745F53"/>
    <w:rsid w:val="007578F0"/>
    <w:rsid w:val="00760346"/>
    <w:rsid w:val="00766D8D"/>
    <w:rsid w:val="00784E44"/>
    <w:rsid w:val="00785D31"/>
    <w:rsid w:val="00791877"/>
    <w:rsid w:val="007936AB"/>
    <w:rsid w:val="00794DD1"/>
    <w:rsid w:val="00796356"/>
    <w:rsid w:val="007A2177"/>
    <w:rsid w:val="007A2FBD"/>
    <w:rsid w:val="007A775C"/>
    <w:rsid w:val="007B2371"/>
    <w:rsid w:val="007B3AA1"/>
    <w:rsid w:val="007B7714"/>
    <w:rsid w:val="007B780D"/>
    <w:rsid w:val="007C19FD"/>
    <w:rsid w:val="007C39BA"/>
    <w:rsid w:val="007C412C"/>
    <w:rsid w:val="007E6BA2"/>
    <w:rsid w:val="007F0A4D"/>
    <w:rsid w:val="007F11F2"/>
    <w:rsid w:val="007F4724"/>
    <w:rsid w:val="00800AB6"/>
    <w:rsid w:val="00801C31"/>
    <w:rsid w:val="00801CAD"/>
    <w:rsid w:val="0080520D"/>
    <w:rsid w:val="00807689"/>
    <w:rsid w:val="00813A67"/>
    <w:rsid w:val="0081654A"/>
    <w:rsid w:val="00820043"/>
    <w:rsid w:val="00820E96"/>
    <w:rsid w:val="00822D41"/>
    <w:rsid w:val="00833220"/>
    <w:rsid w:val="008364A1"/>
    <w:rsid w:val="008370EA"/>
    <w:rsid w:val="008401FB"/>
    <w:rsid w:val="008402F4"/>
    <w:rsid w:val="00841E10"/>
    <w:rsid w:val="00842EA3"/>
    <w:rsid w:val="0084373B"/>
    <w:rsid w:val="00844AE9"/>
    <w:rsid w:val="00844FCE"/>
    <w:rsid w:val="0084511C"/>
    <w:rsid w:val="00851A3A"/>
    <w:rsid w:val="008631FC"/>
    <w:rsid w:val="00865CA5"/>
    <w:rsid w:val="00874F84"/>
    <w:rsid w:val="008823F5"/>
    <w:rsid w:val="008909DA"/>
    <w:rsid w:val="00893888"/>
    <w:rsid w:val="00893CCC"/>
    <w:rsid w:val="00897C39"/>
    <w:rsid w:val="008A2828"/>
    <w:rsid w:val="008A6897"/>
    <w:rsid w:val="008B0383"/>
    <w:rsid w:val="008B2D65"/>
    <w:rsid w:val="008B339D"/>
    <w:rsid w:val="008B4950"/>
    <w:rsid w:val="008C6372"/>
    <w:rsid w:val="008C747E"/>
    <w:rsid w:val="008D121A"/>
    <w:rsid w:val="008D30D7"/>
    <w:rsid w:val="008D3884"/>
    <w:rsid w:val="008D4A5E"/>
    <w:rsid w:val="008D6216"/>
    <w:rsid w:val="008D7D58"/>
    <w:rsid w:val="008F4D5E"/>
    <w:rsid w:val="008F56A0"/>
    <w:rsid w:val="008F5949"/>
    <w:rsid w:val="008F5EDE"/>
    <w:rsid w:val="008F63CD"/>
    <w:rsid w:val="00901A53"/>
    <w:rsid w:val="009026B6"/>
    <w:rsid w:val="00906652"/>
    <w:rsid w:val="00907961"/>
    <w:rsid w:val="009115C0"/>
    <w:rsid w:val="0091277C"/>
    <w:rsid w:val="00913A38"/>
    <w:rsid w:val="00925173"/>
    <w:rsid w:val="009338BD"/>
    <w:rsid w:val="00933AFF"/>
    <w:rsid w:val="009501FF"/>
    <w:rsid w:val="009505FD"/>
    <w:rsid w:val="00953C9B"/>
    <w:rsid w:val="00956E58"/>
    <w:rsid w:val="009811D7"/>
    <w:rsid w:val="00983571"/>
    <w:rsid w:val="00983C4A"/>
    <w:rsid w:val="00984DF0"/>
    <w:rsid w:val="00992341"/>
    <w:rsid w:val="0099505A"/>
    <w:rsid w:val="00995334"/>
    <w:rsid w:val="009A29B8"/>
    <w:rsid w:val="009A75DB"/>
    <w:rsid w:val="009A7961"/>
    <w:rsid w:val="009B1958"/>
    <w:rsid w:val="009B2DA1"/>
    <w:rsid w:val="009B50D6"/>
    <w:rsid w:val="009C0BD8"/>
    <w:rsid w:val="009C74A2"/>
    <w:rsid w:val="009C7CE6"/>
    <w:rsid w:val="009D0411"/>
    <w:rsid w:val="009E3AEE"/>
    <w:rsid w:val="009F2482"/>
    <w:rsid w:val="009F32D2"/>
    <w:rsid w:val="00A01EE0"/>
    <w:rsid w:val="00A05966"/>
    <w:rsid w:val="00A1386C"/>
    <w:rsid w:val="00A14EDA"/>
    <w:rsid w:val="00A21789"/>
    <w:rsid w:val="00A22842"/>
    <w:rsid w:val="00A24C9A"/>
    <w:rsid w:val="00A30103"/>
    <w:rsid w:val="00A43160"/>
    <w:rsid w:val="00A46C14"/>
    <w:rsid w:val="00A506B1"/>
    <w:rsid w:val="00A50F2F"/>
    <w:rsid w:val="00A54F14"/>
    <w:rsid w:val="00A5527F"/>
    <w:rsid w:val="00A57939"/>
    <w:rsid w:val="00A57BC1"/>
    <w:rsid w:val="00A602DB"/>
    <w:rsid w:val="00A60B00"/>
    <w:rsid w:val="00A67B35"/>
    <w:rsid w:val="00A75403"/>
    <w:rsid w:val="00A7777D"/>
    <w:rsid w:val="00A87C96"/>
    <w:rsid w:val="00A90C74"/>
    <w:rsid w:val="00A92180"/>
    <w:rsid w:val="00A962E4"/>
    <w:rsid w:val="00A97472"/>
    <w:rsid w:val="00AA09D3"/>
    <w:rsid w:val="00AA4626"/>
    <w:rsid w:val="00AB2F83"/>
    <w:rsid w:val="00AB43CA"/>
    <w:rsid w:val="00AB793A"/>
    <w:rsid w:val="00AC3D89"/>
    <w:rsid w:val="00AD1E07"/>
    <w:rsid w:val="00AD50C9"/>
    <w:rsid w:val="00AE5F8E"/>
    <w:rsid w:val="00B01B14"/>
    <w:rsid w:val="00B03BF2"/>
    <w:rsid w:val="00B07A8A"/>
    <w:rsid w:val="00B15CFF"/>
    <w:rsid w:val="00B21272"/>
    <w:rsid w:val="00B23670"/>
    <w:rsid w:val="00B236F1"/>
    <w:rsid w:val="00B23AF4"/>
    <w:rsid w:val="00B24BAF"/>
    <w:rsid w:val="00B33387"/>
    <w:rsid w:val="00B348F9"/>
    <w:rsid w:val="00B352E4"/>
    <w:rsid w:val="00B35691"/>
    <w:rsid w:val="00B35D08"/>
    <w:rsid w:val="00B36377"/>
    <w:rsid w:val="00B40579"/>
    <w:rsid w:val="00B4590C"/>
    <w:rsid w:val="00B5308B"/>
    <w:rsid w:val="00B53341"/>
    <w:rsid w:val="00B55E01"/>
    <w:rsid w:val="00B63BB7"/>
    <w:rsid w:val="00B66AC9"/>
    <w:rsid w:val="00B727DA"/>
    <w:rsid w:val="00B73878"/>
    <w:rsid w:val="00B768D8"/>
    <w:rsid w:val="00B7771A"/>
    <w:rsid w:val="00B90846"/>
    <w:rsid w:val="00B91D78"/>
    <w:rsid w:val="00B92BCF"/>
    <w:rsid w:val="00B92DA9"/>
    <w:rsid w:val="00BA0D9C"/>
    <w:rsid w:val="00BA27BD"/>
    <w:rsid w:val="00BA4940"/>
    <w:rsid w:val="00BA7D5C"/>
    <w:rsid w:val="00BC3785"/>
    <w:rsid w:val="00BC6CFE"/>
    <w:rsid w:val="00BD0FD6"/>
    <w:rsid w:val="00BD1BF7"/>
    <w:rsid w:val="00BD2013"/>
    <w:rsid w:val="00BE5FCC"/>
    <w:rsid w:val="00BF254B"/>
    <w:rsid w:val="00BF38A6"/>
    <w:rsid w:val="00C005C5"/>
    <w:rsid w:val="00C111F5"/>
    <w:rsid w:val="00C11BC8"/>
    <w:rsid w:val="00C11F43"/>
    <w:rsid w:val="00C1248C"/>
    <w:rsid w:val="00C12493"/>
    <w:rsid w:val="00C167E1"/>
    <w:rsid w:val="00C223C4"/>
    <w:rsid w:val="00C24912"/>
    <w:rsid w:val="00C2546A"/>
    <w:rsid w:val="00C3719E"/>
    <w:rsid w:val="00C40971"/>
    <w:rsid w:val="00C41186"/>
    <w:rsid w:val="00C504E4"/>
    <w:rsid w:val="00C529EB"/>
    <w:rsid w:val="00C55850"/>
    <w:rsid w:val="00C62CA4"/>
    <w:rsid w:val="00C62D5D"/>
    <w:rsid w:val="00C727E0"/>
    <w:rsid w:val="00C73D1F"/>
    <w:rsid w:val="00C75180"/>
    <w:rsid w:val="00C75BD4"/>
    <w:rsid w:val="00C77B37"/>
    <w:rsid w:val="00C806AE"/>
    <w:rsid w:val="00C8110A"/>
    <w:rsid w:val="00C8370E"/>
    <w:rsid w:val="00C852D7"/>
    <w:rsid w:val="00C8793A"/>
    <w:rsid w:val="00C90930"/>
    <w:rsid w:val="00C94341"/>
    <w:rsid w:val="00CB220D"/>
    <w:rsid w:val="00CB2E12"/>
    <w:rsid w:val="00CB5746"/>
    <w:rsid w:val="00CC2738"/>
    <w:rsid w:val="00CC7E33"/>
    <w:rsid w:val="00CD24CB"/>
    <w:rsid w:val="00CD69BA"/>
    <w:rsid w:val="00CD6E51"/>
    <w:rsid w:val="00CD7365"/>
    <w:rsid w:val="00CE24AE"/>
    <w:rsid w:val="00CE4CDF"/>
    <w:rsid w:val="00CE6107"/>
    <w:rsid w:val="00CF34CB"/>
    <w:rsid w:val="00CF6F06"/>
    <w:rsid w:val="00D04CAE"/>
    <w:rsid w:val="00D10FCA"/>
    <w:rsid w:val="00D16A74"/>
    <w:rsid w:val="00D20C4E"/>
    <w:rsid w:val="00D2247A"/>
    <w:rsid w:val="00D237F8"/>
    <w:rsid w:val="00D269A2"/>
    <w:rsid w:val="00D30E79"/>
    <w:rsid w:val="00D3199C"/>
    <w:rsid w:val="00D32F8D"/>
    <w:rsid w:val="00D336AF"/>
    <w:rsid w:val="00D372FE"/>
    <w:rsid w:val="00D37B51"/>
    <w:rsid w:val="00D415D0"/>
    <w:rsid w:val="00D43EC0"/>
    <w:rsid w:val="00D447CF"/>
    <w:rsid w:val="00D465FD"/>
    <w:rsid w:val="00D509E5"/>
    <w:rsid w:val="00D50E83"/>
    <w:rsid w:val="00D5193F"/>
    <w:rsid w:val="00D519F6"/>
    <w:rsid w:val="00D544B9"/>
    <w:rsid w:val="00D54BBC"/>
    <w:rsid w:val="00D60003"/>
    <w:rsid w:val="00D61824"/>
    <w:rsid w:val="00D63200"/>
    <w:rsid w:val="00D6623A"/>
    <w:rsid w:val="00D67655"/>
    <w:rsid w:val="00D6787F"/>
    <w:rsid w:val="00D7610C"/>
    <w:rsid w:val="00D765D1"/>
    <w:rsid w:val="00D7668D"/>
    <w:rsid w:val="00D77890"/>
    <w:rsid w:val="00D80046"/>
    <w:rsid w:val="00D91BFC"/>
    <w:rsid w:val="00D92FF0"/>
    <w:rsid w:val="00D93A62"/>
    <w:rsid w:val="00D940CB"/>
    <w:rsid w:val="00DB11B7"/>
    <w:rsid w:val="00DB1BF5"/>
    <w:rsid w:val="00DC3C91"/>
    <w:rsid w:val="00DC5530"/>
    <w:rsid w:val="00DC5E1A"/>
    <w:rsid w:val="00DD19A1"/>
    <w:rsid w:val="00DD28A4"/>
    <w:rsid w:val="00DE404B"/>
    <w:rsid w:val="00DE5763"/>
    <w:rsid w:val="00DF1791"/>
    <w:rsid w:val="00DF7527"/>
    <w:rsid w:val="00DF7FC6"/>
    <w:rsid w:val="00E02E99"/>
    <w:rsid w:val="00E04C35"/>
    <w:rsid w:val="00E10F6F"/>
    <w:rsid w:val="00E11E8D"/>
    <w:rsid w:val="00E1472E"/>
    <w:rsid w:val="00E15726"/>
    <w:rsid w:val="00E20BF5"/>
    <w:rsid w:val="00E274A5"/>
    <w:rsid w:val="00E348CE"/>
    <w:rsid w:val="00E47165"/>
    <w:rsid w:val="00E513FE"/>
    <w:rsid w:val="00E52EF3"/>
    <w:rsid w:val="00E60F6C"/>
    <w:rsid w:val="00E646F3"/>
    <w:rsid w:val="00E724C4"/>
    <w:rsid w:val="00E7403C"/>
    <w:rsid w:val="00E83D17"/>
    <w:rsid w:val="00E84EB3"/>
    <w:rsid w:val="00E91695"/>
    <w:rsid w:val="00E96018"/>
    <w:rsid w:val="00EB0CEE"/>
    <w:rsid w:val="00EB0F20"/>
    <w:rsid w:val="00EB49A6"/>
    <w:rsid w:val="00EC2BDC"/>
    <w:rsid w:val="00EC3A12"/>
    <w:rsid w:val="00EC640D"/>
    <w:rsid w:val="00ED01AB"/>
    <w:rsid w:val="00EF09CD"/>
    <w:rsid w:val="00EF2E9C"/>
    <w:rsid w:val="00F00ADC"/>
    <w:rsid w:val="00F03003"/>
    <w:rsid w:val="00F07020"/>
    <w:rsid w:val="00F079F6"/>
    <w:rsid w:val="00F219E7"/>
    <w:rsid w:val="00F41CE0"/>
    <w:rsid w:val="00F42C39"/>
    <w:rsid w:val="00F457B7"/>
    <w:rsid w:val="00F47D15"/>
    <w:rsid w:val="00F52C4C"/>
    <w:rsid w:val="00F572CC"/>
    <w:rsid w:val="00F57702"/>
    <w:rsid w:val="00F644F9"/>
    <w:rsid w:val="00F6712C"/>
    <w:rsid w:val="00F71F54"/>
    <w:rsid w:val="00F737A2"/>
    <w:rsid w:val="00F832CC"/>
    <w:rsid w:val="00FA56E8"/>
    <w:rsid w:val="00FC22BA"/>
    <w:rsid w:val="00FD0367"/>
    <w:rsid w:val="00FD2F04"/>
    <w:rsid w:val="00FD7FF6"/>
    <w:rsid w:val="00FE1B35"/>
    <w:rsid w:val="00FE5112"/>
    <w:rsid w:val="00FE763D"/>
    <w:rsid w:val="00FF3325"/>
    <w:rsid w:val="00FF4E7F"/>
    <w:rsid w:val="00FF571D"/>
    <w:rsid w:val="00FF709E"/>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719A"/>
  <w15:docId w15:val="{098A8E47-397E-40A2-8DC1-89CE567F1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C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24C4"/>
    <w:pPr>
      <w:ind w:left="720"/>
      <w:contextualSpacing/>
    </w:pPr>
  </w:style>
  <w:style w:type="character" w:styleId="Hyperlink">
    <w:name w:val="Hyperlink"/>
    <w:basedOn w:val="DefaultParagraphFont"/>
    <w:uiPriority w:val="99"/>
    <w:unhideWhenUsed/>
    <w:rsid w:val="0046252D"/>
    <w:rPr>
      <w:color w:val="0000FF" w:themeColor="hyperlink"/>
      <w:u w:val="single"/>
    </w:rPr>
  </w:style>
  <w:style w:type="character" w:styleId="UnresolvedMention">
    <w:name w:val="Unresolved Mention"/>
    <w:basedOn w:val="DefaultParagraphFont"/>
    <w:uiPriority w:val="99"/>
    <w:semiHidden/>
    <w:unhideWhenUsed/>
    <w:rsid w:val="0046252D"/>
    <w:rPr>
      <w:color w:val="605E5C"/>
      <w:shd w:val="clear" w:color="auto" w:fill="E1DFDD"/>
    </w:rPr>
  </w:style>
  <w:style w:type="paragraph" w:styleId="Header">
    <w:name w:val="header"/>
    <w:basedOn w:val="Normal"/>
    <w:link w:val="HeaderChar"/>
    <w:uiPriority w:val="99"/>
    <w:unhideWhenUsed/>
    <w:rsid w:val="007125F9"/>
    <w:pPr>
      <w:tabs>
        <w:tab w:val="center" w:pos="4680"/>
        <w:tab w:val="right" w:pos="9360"/>
      </w:tabs>
    </w:pPr>
  </w:style>
  <w:style w:type="character" w:customStyle="1" w:styleId="HeaderChar">
    <w:name w:val="Header Char"/>
    <w:basedOn w:val="DefaultParagraphFont"/>
    <w:link w:val="Header"/>
    <w:uiPriority w:val="99"/>
    <w:rsid w:val="007125F9"/>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7125F9"/>
    <w:pPr>
      <w:tabs>
        <w:tab w:val="center" w:pos="4680"/>
        <w:tab w:val="right" w:pos="9360"/>
      </w:tabs>
    </w:pPr>
  </w:style>
  <w:style w:type="character" w:customStyle="1" w:styleId="FooterChar">
    <w:name w:val="Footer Char"/>
    <w:basedOn w:val="DefaultParagraphFont"/>
    <w:link w:val="Footer"/>
    <w:uiPriority w:val="99"/>
    <w:rsid w:val="007125F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ley@foothillsregion.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T. Hammonds</dc:creator>
  <cp:lastModifiedBy>Sarah Petty</cp:lastModifiedBy>
  <cp:revision>11</cp:revision>
  <cp:lastPrinted>2025-01-02T18:55:00Z</cp:lastPrinted>
  <dcterms:created xsi:type="dcterms:W3CDTF">2024-11-01T18:39:00Z</dcterms:created>
  <dcterms:modified xsi:type="dcterms:W3CDTF">2025-01-06T18:20:00Z</dcterms:modified>
</cp:coreProperties>
</file>